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30836395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0E1EB5">
              <w:rPr>
                <w:sz w:val="22"/>
                <w:szCs w:val="22"/>
              </w:rPr>
              <w:t>565</w:t>
            </w:r>
            <w:r>
              <w:rPr>
                <w:sz w:val="22"/>
                <w:szCs w:val="22"/>
              </w:rPr>
              <w:t>/201</w:t>
            </w:r>
            <w:r w:rsidR="004006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-0</w:t>
            </w:r>
            <w:r w:rsidR="001C2169">
              <w:rPr>
                <w:sz w:val="22"/>
                <w:szCs w:val="22"/>
              </w:rPr>
              <w:t>5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0E1EB5">
              <w:rPr>
                <w:sz w:val="22"/>
                <w:szCs w:val="22"/>
              </w:rPr>
              <w:t>24.09</w:t>
            </w:r>
            <w:r>
              <w:rPr>
                <w:sz w:val="22"/>
                <w:szCs w:val="22"/>
              </w:rPr>
              <w:t>.201</w:t>
            </w:r>
            <w:r w:rsidR="004006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30836396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F024B3" w:rsidRPr="00B0530C" w:rsidRDefault="00C0349B" w:rsidP="001463B9">
      <w:pPr>
        <w:tabs>
          <w:tab w:val="right" w:pos="9637"/>
        </w:tabs>
        <w:ind w:right="-851"/>
        <w:jc w:val="both"/>
        <w:rPr>
          <w:b/>
          <w:lang w:val="sr-Cyrl-RS"/>
        </w:rPr>
      </w:pPr>
      <w:r w:rsidRPr="00C0349B">
        <w:rPr>
          <w:b/>
          <w:lang w:val="sr-Cyrl-RS"/>
        </w:rPr>
        <w:t>Предмет:</w:t>
      </w:r>
      <w:r w:rsidRPr="00C0349B">
        <w:rPr>
          <w:lang w:val="sr-Cyrl-RS"/>
        </w:rPr>
        <w:t xml:space="preserve"> Одговор на питање </w:t>
      </w:r>
      <w:r>
        <w:rPr>
          <w:lang w:val="sr-Cyrl-RS"/>
        </w:rPr>
        <w:t>број 1</w:t>
      </w:r>
      <w:r w:rsidRPr="00C0349B">
        <w:rPr>
          <w:lang w:val="sr-Cyrl-RS"/>
        </w:rPr>
        <w:t xml:space="preserve"> у вези конкурсне документације за ј</w:t>
      </w:r>
      <w:r w:rsidR="00270A42">
        <w:rPr>
          <w:lang w:val="sr-Cyrl-RS"/>
        </w:rPr>
        <w:t>авну набавку услугe</w:t>
      </w:r>
      <w:r w:rsidR="00F024B3">
        <w:rPr>
          <w:lang w:val="sr-Latn-RS"/>
        </w:rPr>
        <w:t xml:space="preserve"> - </w:t>
      </w:r>
      <w:r w:rsidR="00270A42">
        <w:rPr>
          <w:lang w:val="sr-Latn-RS"/>
        </w:rPr>
        <w:t xml:space="preserve"> </w:t>
      </w:r>
      <w:r w:rsidR="000E1EB5">
        <w:rPr>
          <w:lang w:val="sr-Cyrl-RS"/>
        </w:rPr>
        <w:t>Осигурање имовине, запослених и аутомобила</w:t>
      </w:r>
      <w:r w:rsidR="00B0530C" w:rsidRPr="00406478">
        <w:rPr>
          <w:bCs/>
          <w:lang w:val="sr-Latn-RS"/>
        </w:rPr>
        <w:t>,</w:t>
      </w:r>
      <w:r w:rsidR="00B0530C">
        <w:rPr>
          <w:b/>
          <w:bCs/>
          <w:lang w:val="sr-Cyrl-RS"/>
        </w:rPr>
        <w:t xml:space="preserve"> </w:t>
      </w:r>
      <w:r w:rsidR="000E1EB5">
        <w:rPr>
          <w:bCs/>
          <w:lang w:val="sr-Cyrl-RS"/>
        </w:rPr>
        <w:t>ЈН бр.18</w:t>
      </w:r>
      <w:r w:rsidR="004006C2">
        <w:rPr>
          <w:bCs/>
          <w:lang w:val="sr-Cyrl-RS"/>
        </w:rPr>
        <w:t>/2019</w:t>
      </w:r>
      <w:r w:rsidR="00B0530C">
        <w:rPr>
          <w:bCs/>
          <w:lang w:val="sr-Cyrl-RS"/>
        </w:rPr>
        <w:t>-05</w:t>
      </w:r>
    </w:p>
    <w:p w:rsidR="00C0349B" w:rsidRPr="00C0349B" w:rsidRDefault="00C0349B" w:rsidP="001463B9">
      <w:pPr>
        <w:jc w:val="both"/>
        <w:rPr>
          <w:bCs/>
          <w:lang w:val="sr-Cyrl-RS"/>
        </w:rPr>
      </w:pPr>
    </w:p>
    <w:p w:rsidR="00F070F9" w:rsidRPr="00C0349B" w:rsidRDefault="007C510A" w:rsidP="001463B9">
      <w:pPr>
        <w:jc w:val="both"/>
      </w:pPr>
      <w:r w:rsidRPr="007C510A">
        <w:t>ПИТАЊЕ:</w:t>
      </w:r>
    </w:p>
    <w:p w:rsidR="007C510A" w:rsidRDefault="007C510A" w:rsidP="001463B9">
      <w:pPr>
        <w:jc w:val="both"/>
        <w:rPr>
          <w:rFonts w:cs="Tahoma"/>
          <w:lang w:val="sr-Cyrl-CS"/>
        </w:rPr>
      </w:pPr>
    </w:p>
    <w:p w:rsidR="000E1EB5" w:rsidRDefault="000E1EB5" w:rsidP="001463B9">
      <w:pPr>
        <w:ind w:right="-851"/>
        <w:jc w:val="both"/>
        <w:rPr>
          <w:sz w:val="22"/>
          <w:szCs w:val="22"/>
          <w:lang w:val="sr-Cyrl-RS" w:eastAsia="sr-Latn-RS"/>
        </w:rPr>
      </w:pPr>
      <w:r>
        <w:rPr>
          <w:lang w:val="sr-Cyrl-RS"/>
        </w:rPr>
        <w:t>Поштовани,</w:t>
      </w:r>
    </w:p>
    <w:p w:rsidR="000E1EB5" w:rsidRDefault="000E1EB5" w:rsidP="001463B9">
      <w:pPr>
        <w:ind w:right="-851"/>
        <w:jc w:val="both"/>
        <w:rPr>
          <w:lang w:val="sr-Cyrl-RS"/>
        </w:rPr>
      </w:pPr>
    </w:p>
    <w:p w:rsidR="000E1EB5" w:rsidRDefault="000E1EB5" w:rsidP="001463B9">
      <w:pPr>
        <w:ind w:right="-851"/>
        <w:jc w:val="both"/>
        <w:rPr>
          <w:lang w:val="sr-Cyrl-RS"/>
        </w:rPr>
      </w:pPr>
      <w:r>
        <w:rPr>
          <w:lang w:val="sr-Cyrl-RS"/>
        </w:rPr>
        <w:t>Као заинтересовани понуђач за учешће у предметном поступку јавне набавке, молимо Вас за следеће појашњење конкурсне документације, ЈН бр. 18/2019-05:</w:t>
      </w:r>
    </w:p>
    <w:p w:rsidR="000E1EB5" w:rsidRDefault="000E1EB5" w:rsidP="001463B9">
      <w:pPr>
        <w:ind w:right="-851"/>
        <w:jc w:val="both"/>
        <w:rPr>
          <w:lang w:val="sr-Cyrl-RS"/>
        </w:rPr>
      </w:pPr>
    </w:p>
    <w:p w:rsidR="000E1EB5" w:rsidRDefault="000E1EB5" w:rsidP="001463B9">
      <w:pPr>
        <w:pStyle w:val="ListParagraph"/>
        <w:numPr>
          <w:ilvl w:val="0"/>
          <w:numId w:val="6"/>
        </w:numPr>
        <w:suppressAutoHyphens w:val="0"/>
        <w:ind w:right="-851"/>
        <w:contextualSpacing w:val="0"/>
        <w:jc w:val="both"/>
        <w:rPr>
          <w:lang w:val="sr-Cyrl-RS"/>
        </w:rPr>
      </w:pPr>
      <w:r>
        <w:rPr>
          <w:lang w:val="sr-Cyrl-RS"/>
        </w:rPr>
        <w:t xml:space="preserve">Као један од додатних услова за учешће у предметном поступку јавне набавке, прописана је одређена висина пословних прихода у 2016, 2017. и 2018. години која се доказује обрасцем </w:t>
      </w:r>
      <w:r>
        <w:t xml:space="preserve">BON-JN. </w:t>
      </w:r>
    </w:p>
    <w:p w:rsidR="000E1EB5" w:rsidRDefault="000E1EB5" w:rsidP="001463B9">
      <w:pPr>
        <w:pStyle w:val="ListParagraph"/>
        <w:ind w:right="-851"/>
        <w:jc w:val="both"/>
        <w:rPr>
          <w:lang w:val="sr-Cyrl-RS"/>
        </w:rPr>
      </w:pPr>
      <w:r>
        <w:rPr>
          <w:lang w:val="sr-Cyrl-RS"/>
        </w:rPr>
        <w:t>С обзиром да се овај образац више не издаје за осигуравајућа друштва, молимо Вас за одговор, да ли се уместо њега могу доставити Биланси успеха и стања за наведене године?</w:t>
      </w:r>
    </w:p>
    <w:p w:rsidR="000E1EB5" w:rsidRDefault="000E1EB5" w:rsidP="001463B9">
      <w:pPr>
        <w:ind w:right="-851"/>
        <w:jc w:val="both"/>
        <w:rPr>
          <w:lang w:val="sr-Cyrl-RS"/>
        </w:rPr>
      </w:pPr>
    </w:p>
    <w:p w:rsidR="000E1EB5" w:rsidRDefault="000E1EB5" w:rsidP="001463B9">
      <w:pPr>
        <w:pStyle w:val="ListParagraph"/>
        <w:numPr>
          <w:ilvl w:val="0"/>
          <w:numId w:val="6"/>
        </w:numPr>
        <w:suppressAutoHyphens w:val="0"/>
        <w:ind w:right="-851"/>
        <w:contextualSpacing w:val="0"/>
        <w:jc w:val="both"/>
      </w:pPr>
      <w:r>
        <w:rPr>
          <w:lang w:val="sr-Cyrl-RS"/>
        </w:rPr>
        <w:t xml:space="preserve">На страни 6. конкурсне документације наведено је да за обрачун премије каско осигурања треба користити вредности из Каталога АМСС. </w:t>
      </w:r>
    </w:p>
    <w:p w:rsidR="000E1EB5" w:rsidRDefault="000E1EB5" w:rsidP="001463B9">
      <w:pPr>
        <w:pStyle w:val="ListParagraph"/>
        <w:ind w:right="-851"/>
        <w:jc w:val="both"/>
        <w:rPr>
          <w:lang w:val="sr-Cyrl-RS"/>
        </w:rPr>
      </w:pPr>
      <w:r>
        <w:rPr>
          <w:lang w:val="sr-Cyrl-RS"/>
        </w:rPr>
        <w:t>Међутим, у предмету јавне набавке и у обрасцу структуре цене одређено је уписивање само премије обавезног осигурања и ауто незгоде.</w:t>
      </w:r>
    </w:p>
    <w:p w:rsidR="000E1EB5" w:rsidRDefault="000E1EB5" w:rsidP="001463B9">
      <w:pPr>
        <w:pStyle w:val="ListParagraph"/>
        <w:ind w:right="-851"/>
        <w:jc w:val="both"/>
        <w:rPr>
          <w:lang w:val="sr-Cyrl-RS"/>
        </w:rPr>
      </w:pPr>
      <w:r>
        <w:rPr>
          <w:lang w:val="sr-Cyrl-RS"/>
        </w:rPr>
        <w:t>Молимо за појашњење да ли је потребно понудити и премију каско осигурања возила, у којој варијанти учешћа у штети, да ли је покриће потребно за Србију или Европу и где треба уписати премију?</w:t>
      </w:r>
    </w:p>
    <w:p w:rsidR="000E1EB5" w:rsidRDefault="000E1EB5" w:rsidP="001463B9">
      <w:pPr>
        <w:pStyle w:val="ListParagraph"/>
        <w:ind w:right="-851"/>
        <w:jc w:val="both"/>
        <w:rPr>
          <w:lang w:val="sr-Cyrl-RS"/>
        </w:rPr>
      </w:pPr>
    </w:p>
    <w:p w:rsidR="000E1EB5" w:rsidRDefault="000E1EB5" w:rsidP="001463B9">
      <w:pPr>
        <w:pStyle w:val="ListParagraph"/>
        <w:numPr>
          <w:ilvl w:val="0"/>
          <w:numId w:val="6"/>
        </w:numPr>
        <w:suppressAutoHyphens w:val="0"/>
        <w:ind w:right="-851"/>
        <w:contextualSpacing w:val="0"/>
        <w:jc w:val="both"/>
        <w:rPr>
          <w:lang w:val="sr-Cyrl-RS"/>
        </w:rPr>
      </w:pPr>
      <w:r>
        <w:rPr>
          <w:lang w:val="sr-Cyrl-RS"/>
        </w:rPr>
        <w:t>На страни 6. конкурсне документације наведено је да за возило под редним бројем 4. није потребно обавезно осигурање у 2019.години.</w:t>
      </w:r>
    </w:p>
    <w:p w:rsidR="000E1EB5" w:rsidRDefault="000E1EB5" w:rsidP="001463B9">
      <w:pPr>
        <w:pStyle w:val="ListParagraph"/>
        <w:ind w:right="-851"/>
        <w:jc w:val="both"/>
        <w:rPr>
          <w:lang w:val="sr-Cyrl-RS"/>
        </w:rPr>
      </w:pPr>
      <w:r>
        <w:rPr>
          <w:lang w:val="sr-Cyrl-RS"/>
        </w:rPr>
        <w:t>С обзиром да се јавна набавка расписује на период од две године, молимо за одговор да ли ову премију треба укључити у другој години важења уговора и где је уписати?</w:t>
      </w:r>
    </w:p>
    <w:p w:rsidR="000E1EB5" w:rsidRDefault="000E1EB5" w:rsidP="001463B9">
      <w:pPr>
        <w:pStyle w:val="ListParagraph"/>
        <w:ind w:right="-851"/>
        <w:jc w:val="both"/>
        <w:rPr>
          <w:lang w:val="sr-Cyrl-RS"/>
        </w:rPr>
      </w:pPr>
    </w:p>
    <w:p w:rsidR="000E1EB5" w:rsidRDefault="000E1EB5" w:rsidP="001463B9">
      <w:pPr>
        <w:pStyle w:val="ListParagraph"/>
        <w:numPr>
          <w:ilvl w:val="0"/>
          <w:numId w:val="6"/>
        </w:numPr>
        <w:suppressAutoHyphens w:val="0"/>
        <w:ind w:right="-851"/>
        <w:contextualSpacing w:val="0"/>
        <w:jc w:val="both"/>
        <w:rPr>
          <w:lang w:val="sr-Cyrl-RS"/>
        </w:rPr>
      </w:pPr>
      <w:r>
        <w:rPr>
          <w:lang w:val="sr-Cyrl-RS"/>
        </w:rPr>
        <w:t xml:space="preserve">Као средство финансијског обезбеђења приликом достављања понуде, на страни 56. конкурсне документације (тачка 2.11.) прописано је да је потребно доставити по једну бланко сопствену меницу за партију 1 и 2. </w:t>
      </w:r>
    </w:p>
    <w:p w:rsidR="000E1EB5" w:rsidRDefault="000E1EB5" w:rsidP="001463B9">
      <w:pPr>
        <w:pStyle w:val="ListParagraph"/>
        <w:ind w:right="-851"/>
        <w:jc w:val="both"/>
        <w:rPr>
          <w:lang w:val="sr-Cyrl-RS"/>
        </w:rPr>
      </w:pPr>
      <w:r>
        <w:rPr>
          <w:lang w:val="sr-Cyrl-RS"/>
        </w:rPr>
        <w:t>Истовремено, на страни 59. стоји да је потребно да понуђач достави само једну меницу.</w:t>
      </w:r>
    </w:p>
    <w:p w:rsidR="000E1EB5" w:rsidRDefault="000E1EB5" w:rsidP="001463B9">
      <w:pPr>
        <w:pStyle w:val="ListParagraph"/>
        <w:ind w:right="-851"/>
        <w:jc w:val="both"/>
        <w:rPr>
          <w:lang w:val="sr-Cyrl-RS"/>
        </w:rPr>
      </w:pPr>
      <w:r>
        <w:rPr>
          <w:lang w:val="sr-Cyrl-RS"/>
        </w:rPr>
        <w:t>Молимо за одговор да ли је потребно доставити једну меницу за све партије или по једну за сваку партију посебно?</w:t>
      </w:r>
    </w:p>
    <w:p w:rsidR="000E1EB5" w:rsidRDefault="000E1EB5" w:rsidP="001463B9">
      <w:pPr>
        <w:jc w:val="both"/>
        <w:rPr>
          <w:lang w:val="sr-Cyrl-RS"/>
        </w:rPr>
      </w:pPr>
    </w:p>
    <w:p w:rsidR="000E1EB5" w:rsidRDefault="000E1EB5" w:rsidP="001463B9">
      <w:pPr>
        <w:jc w:val="both"/>
        <w:rPr>
          <w:lang w:val="sr-Cyrl-RS"/>
        </w:rPr>
      </w:pPr>
      <w:r>
        <w:rPr>
          <w:lang w:val="sr-Cyrl-RS"/>
        </w:rPr>
        <w:t>Унапред се захваљујемо на одговорима!</w:t>
      </w:r>
    </w:p>
    <w:p w:rsidR="000E1EB5" w:rsidRDefault="000E1EB5" w:rsidP="001463B9">
      <w:pPr>
        <w:jc w:val="both"/>
        <w:rPr>
          <w:lang w:val="sr-Cyrl-RS"/>
        </w:rPr>
      </w:pPr>
    </w:p>
    <w:p w:rsidR="000E1EB5" w:rsidRDefault="000E1EB5" w:rsidP="001463B9">
      <w:pPr>
        <w:jc w:val="both"/>
        <w:rPr>
          <w:lang w:val="sr-Cyrl-RS"/>
        </w:rPr>
      </w:pPr>
      <w:r>
        <w:rPr>
          <w:lang w:val="sr-Cyrl-RS"/>
        </w:rPr>
        <w:t>Срдачан поздрав,</w:t>
      </w:r>
    </w:p>
    <w:p w:rsidR="000E1EB5" w:rsidRDefault="000E1EB5" w:rsidP="001463B9">
      <w:pPr>
        <w:jc w:val="both"/>
        <w:rPr>
          <w:lang w:val="sr-Cyrl-RS"/>
        </w:rPr>
      </w:pPr>
    </w:p>
    <w:p w:rsidR="000E1EB5" w:rsidRDefault="000E1EB5" w:rsidP="001463B9">
      <w:pPr>
        <w:jc w:val="both"/>
        <w:rPr>
          <w:lang w:val="sr-Cyrl-RS"/>
        </w:rPr>
      </w:pPr>
    </w:p>
    <w:p w:rsidR="00E60CA1" w:rsidRDefault="00270A42" w:rsidP="001463B9">
      <w:pPr>
        <w:ind w:firstLine="708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Одговор на питањe</w:t>
      </w:r>
      <w:r w:rsidR="00E403FA">
        <w:rPr>
          <w:rFonts w:cs="Arial"/>
          <w:bCs/>
          <w:lang w:val="sr-Cyrl-RS"/>
        </w:rPr>
        <w:t xml:space="preserve"> бр. 1</w:t>
      </w:r>
      <w:r w:rsidR="00521B1C">
        <w:rPr>
          <w:rFonts w:cs="Arial"/>
          <w:bCs/>
          <w:lang w:val="sr-Cyrl-RS"/>
        </w:rPr>
        <w:t>:</w:t>
      </w:r>
    </w:p>
    <w:p w:rsidR="000F12BF" w:rsidRDefault="000F12BF" w:rsidP="001463B9">
      <w:pPr>
        <w:ind w:firstLine="708"/>
        <w:jc w:val="both"/>
        <w:rPr>
          <w:rFonts w:cs="Arial"/>
          <w:bCs/>
          <w:lang w:val="sr-Cyrl-RS"/>
        </w:rPr>
      </w:pPr>
    </w:p>
    <w:p w:rsidR="000E1EB5" w:rsidRDefault="00A73EE7" w:rsidP="001463B9">
      <w:pPr>
        <w:pStyle w:val="ListParagraph"/>
        <w:numPr>
          <w:ilvl w:val="0"/>
          <w:numId w:val="8"/>
        </w:numPr>
        <w:ind w:right="-851"/>
        <w:jc w:val="both"/>
      </w:pPr>
      <w:r>
        <w:t>Уместо обрасца БОН – ЈН</w:t>
      </w:r>
      <w:r w:rsidRPr="001463B9">
        <w:rPr>
          <w:lang w:val="sr-Cyrl-RS"/>
        </w:rPr>
        <w:t xml:space="preserve"> </w:t>
      </w:r>
      <w:r>
        <w:t xml:space="preserve"> могу се доставити Биланси успеха и стања за наведене године.</w:t>
      </w:r>
    </w:p>
    <w:p w:rsidR="002623EE" w:rsidRDefault="002623EE" w:rsidP="001463B9">
      <w:pPr>
        <w:ind w:right="-851"/>
        <w:jc w:val="both"/>
      </w:pPr>
    </w:p>
    <w:p w:rsidR="008F5F32" w:rsidRDefault="008F5F32" w:rsidP="001463B9">
      <w:pPr>
        <w:ind w:right="-851"/>
        <w:jc w:val="both"/>
        <w:rPr>
          <w:lang w:val="sr-Cyrl-RS"/>
        </w:rPr>
      </w:pPr>
      <w:r>
        <w:rPr>
          <w:lang w:val="sr-Cyrl-RS"/>
        </w:rPr>
        <w:t xml:space="preserve">     2. За партију 3 –</w:t>
      </w:r>
      <w:r w:rsidR="002623EE">
        <w:rPr>
          <w:lang w:val="sr-Cyrl-RS"/>
        </w:rPr>
        <w:t xml:space="preserve"> О</w:t>
      </w:r>
      <w:r>
        <w:rPr>
          <w:lang w:val="sr-Cyrl-RS"/>
        </w:rPr>
        <w:t xml:space="preserve">сигурање аутомобила , Наручилац није предвидео каско осигурање аутомобила, тако да </w:t>
      </w:r>
      <w:r w:rsidR="002623EE">
        <w:rPr>
          <w:lang w:val="sr-Cyrl-RS"/>
        </w:rPr>
        <w:t>ће све што је наведено у вези каско осигурања бити обрисано из конкурсне документације.</w:t>
      </w:r>
    </w:p>
    <w:p w:rsidR="002623EE" w:rsidRDefault="002623EE" w:rsidP="001463B9">
      <w:pPr>
        <w:ind w:right="-851"/>
        <w:jc w:val="both"/>
        <w:rPr>
          <w:lang w:val="sr-Cyrl-RS"/>
        </w:rPr>
      </w:pPr>
      <w:r>
        <w:rPr>
          <w:lang w:val="sr-Cyrl-RS"/>
        </w:rPr>
        <w:t xml:space="preserve">     3. </w:t>
      </w:r>
      <w:r w:rsidR="001463B9">
        <w:rPr>
          <w:lang w:val="sr-Cyrl-RS"/>
        </w:rPr>
        <w:t xml:space="preserve"> </w:t>
      </w:r>
      <w:r>
        <w:rPr>
          <w:lang w:val="sr-Cyrl-RS"/>
        </w:rPr>
        <w:t xml:space="preserve">За возило под редним бројем 4 треба укључити премију у другој години важења уговора. </w:t>
      </w:r>
    </w:p>
    <w:p w:rsidR="002623EE" w:rsidRPr="003654F4" w:rsidRDefault="002623EE" w:rsidP="001463B9">
      <w:pPr>
        <w:ind w:right="-851"/>
        <w:jc w:val="both"/>
        <w:rPr>
          <w:rFonts w:eastAsia="Lucida Sans Unicode"/>
          <w:bCs/>
          <w:sz w:val="22"/>
          <w:szCs w:val="22"/>
          <w:shd w:val="clear" w:color="auto" w:fill="FFFFFF"/>
          <w:lang w:val="sr-Cyrl-CS"/>
        </w:rPr>
      </w:pPr>
      <w:r>
        <w:rPr>
          <w:lang w:val="sr-Cyrl-RS"/>
        </w:rPr>
        <w:t xml:space="preserve">  У Обрасцу структуре цене на страни 46 конкурсне документације за свако возило унети </w:t>
      </w:r>
      <w:r w:rsidR="00204F4B">
        <w:rPr>
          <w:lang w:val="sr-Cyrl-RS"/>
        </w:rPr>
        <w:t xml:space="preserve">вредност </w:t>
      </w:r>
      <w:r>
        <w:rPr>
          <w:lang w:val="sr-Cyrl-RS"/>
        </w:rPr>
        <w:t xml:space="preserve">годишње премије </w:t>
      </w:r>
      <w:r w:rsidRPr="002623EE">
        <w:rPr>
          <w:rFonts w:eastAsia="Lucida Sans Unicode"/>
          <w:bCs/>
          <w:lang w:val="sr-Cyrl-CS"/>
        </w:rPr>
        <w:t>за  обавезно осигурање</w:t>
      </w:r>
      <w:r>
        <w:rPr>
          <w:rFonts w:eastAsia="Lucida Sans Unicode"/>
          <w:bCs/>
          <w:lang w:val="sr-Cyrl-CS"/>
        </w:rPr>
        <w:t xml:space="preserve"> и </w:t>
      </w:r>
      <w:r>
        <w:rPr>
          <w:rFonts w:eastAsia="Lucida Sans Unicode"/>
          <w:bCs/>
          <w:sz w:val="22"/>
          <w:szCs w:val="22"/>
          <w:lang w:val="sr-Cyrl-CS"/>
        </w:rPr>
        <w:t>за а</w:t>
      </w:r>
      <w:r w:rsidRPr="009A41A2">
        <w:rPr>
          <w:rFonts w:eastAsia="Lucida Sans Unicode"/>
          <w:bCs/>
          <w:sz w:val="22"/>
          <w:szCs w:val="22"/>
          <w:lang w:val="sr-Cyrl-CS"/>
        </w:rPr>
        <w:t>уто незгоду</w:t>
      </w:r>
      <w:r w:rsidR="00204F4B">
        <w:rPr>
          <w:rFonts w:eastAsia="Lucida Sans Unicode"/>
          <w:bCs/>
          <w:sz w:val="22"/>
          <w:szCs w:val="22"/>
          <w:lang w:val="sr-Cyrl-CS"/>
        </w:rPr>
        <w:t xml:space="preserve">, с тим </w:t>
      </w:r>
      <w:r>
        <w:rPr>
          <w:rFonts w:eastAsia="Lucida Sans Unicode"/>
          <w:bCs/>
          <w:sz w:val="22"/>
          <w:szCs w:val="22"/>
          <w:lang w:val="sr-Cyrl-CS"/>
        </w:rPr>
        <w:t xml:space="preserve"> </w:t>
      </w:r>
      <w:r w:rsidR="00204F4B">
        <w:rPr>
          <w:rFonts w:eastAsia="Lucida Sans Unicode"/>
          <w:bCs/>
          <w:sz w:val="22"/>
          <w:szCs w:val="22"/>
          <w:lang w:val="sr-Cyrl-CS"/>
        </w:rPr>
        <w:t>што ће се у табели</w:t>
      </w:r>
      <w:r w:rsidR="003654F4">
        <w:rPr>
          <w:rFonts w:eastAsia="Lucida Sans Unicode"/>
          <w:bCs/>
          <w:sz w:val="22"/>
          <w:szCs w:val="22"/>
          <w:lang w:val="sr-Cyrl-CS"/>
        </w:rPr>
        <w:t>,</w:t>
      </w:r>
      <w:r w:rsidR="00204F4B">
        <w:rPr>
          <w:rFonts w:eastAsia="Lucida Sans Unicode"/>
          <w:bCs/>
          <w:sz w:val="22"/>
          <w:szCs w:val="22"/>
          <w:lang w:val="sr-Cyrl-CS"/>
        </w:rPr>
        <w:t xml:space="preserve"> под редним бројем </w:t>
      </w:r>
      <w:r w:rsidR="00204F4B" w:rsidRPr="003654F4">
        <w:rPr>
          <w:rFonts w:eastAsia="Lucida Sans Unicode"/>
          <w:bCs/>
          <w:sz w:val="22"/>
          <w:szCs w:val="22"/>
          <w:u w:val="single"/>
          <w:lang w:val="sr-Cyrl-CS"/>
        </w:rPr>
        <w:t>10.</w:t>
      </w:r>
      <w:r w:rsidR="00204F4B" w:rsidRPr="003654F4">
        <w:rPr>
          <w:rFonts w:eastAsia="Lucida Sans Unicode"/>
          <w:b/>
          <w:bCs/>
          <w:sz w:val="22"/>
          <w:szCs w:val="22"/>
          <w:u w:val="single"/>
          <w:shd w:val="clear" w:color="auto" w:fill="FFFFFF"/>
          <w:lang w:val="sr-Cyrl-CS"/>
        </w:rPr>
        <w:t xml:space="preserve"> УКУПНА  ПРЕМИЈА ЗА ОСНОВНО ОСИГУРАЊЕ  за 24 месеца</w:t>
      </w:r>
      <w:r w:rsidR="00204F4B">
        <w:rPr>
          <w:rFonts w:eastAsia="Lucida Sans Unicode"/>
          <w:b/>
          <w:bCs/>
          <w:sz w:val="22"/>
          <w:szCs w:val="22"/>
          <w:shd w:val="clear" w:color="auto" w:fill="FFFFFF"/>
          <w:lang w:val="sr-Cyrl-CS"/>
        </w:rPr>
        <w:t xml:space="preserve">, </w:t>
      </w:r>
      <w:r w:rsidR="00204F4B" w:rsidRPr="003654F4">
        <w:rPr>
          <w:rFonts w:eastAsia="Lucida Sans Unicode"/>
          <w:bCs/>
          <w:sz w:val="22"/>
          <w:szCs w:val="22"/>
          <w:shd w:val="clear" w:color="auto" w:fill="FFFFFF"/>
          <w:lang w:val="sr-Cyrl-CS"/>
        </w:rPr>
        <w:t xml:space="preserve">за возило под редним бројем 4 урачунати </w:t>
      </w:r>
      <w:r w:rsidR="003654F4" w:rsidRPr="003654F4">
        <w:rPr>
          <w:rFonts w:eastAsia="Lucida Sans Unicode"/>
          <w:bCs/>
          <w:sz w:val="22"/>
          <w:szCs w:val="22"/>
          <w:shd w:val="clear" w:color="auto" w:fill="FFFFFF"/>
          <w:lang w:val="sr-Cyrl-CS"/>
        </w:rPr>
        <w:t>укупна премија за период од 12 месеци, а за сва остала возила за период од 24 месеца.</w:t>
      </w:r>
    </w:p>
    <w:p w:rsidR="003654F4" w:rsidRPr="001463B9" w:rsidRDefault="003654F4" w:rsidP="00BF0DC1">
      <w:pPr>
        <w:pStyle w:val="ListParagraph"/>
        <w:numPr>
          <w:ilvl w:val="0"/>
          <w:numId w:val="7"/>
        </w:numPr>
        <w:ind w:left="0" w:right="-851" w:firstLine="360"/>
        <w:jc w:val="both"/>
        <w:rPr>
          <w:lang w:val="sr-Cyrl-RS" w:eastAsia="sr-Latn-RS"/>
        </w:rPr>
      </w:pPr>
      <w:r w:rsidRPr="001463B9">
        <w:rPr>
          <w:lang w:val="sr-Cyrl-RS" w:eastAsia="sr-Latn-RS"/>
        </w:rPr>
        <w:t xml:space="preserve">Као средство финансијског обезбеђења </w:t>
      </w:r>
      <w:r w:rsidR="001463B9" w:rsidRPr="001463B9">
        <w:rPr>
          <w:lang w:val="sr-Cyrl-RS" w:eastAsia="sr-Latn-RS"/>
        </w:rPr>
        <w:t>за озбиљ</w:t>
      </w:r>
      <w:r w:rsidRPr="001463B9">
        <w:rPr>
          <w:lang w:val="sr-Cyrl-RS" w:eastAsia="sr-Latn-RS"/>
        </w:rPr>
        <w:t xml:space="preserve">ност понуде потребно је доставити по </w:t>
      </w:r>
      <w:bookmarkStart w:id="0" w:name="_GoBack"/>
      <w:bookmarkEnd w:id="0"/>
      <w:r w:rsidRPr="001463B9">
        <w:rPr>
          <w:lang w:val="sr-Cyrl-RS" w:eastAsia="sr-Latn-RS"/>
        </w:rPr>
        <w:t xml:space="preserve">једну </w:t>
      </w:r>
      <w:r w:rsidR="001463B9" w:rsidRPr="001463B9">
        <w:rPr>
          <w:lang w:val="sr-Cyrl-RS" w:eastAsia="sr-Latn-RS"/>
        </w:rPr>
        <w:t>меницу, са пратећом документ</w:t>
      </w:r>
      <w:r w:rsidR="001463B9">
        <w:rPr>
          <w:lang w:val="sr-Cyrl-RS" w:eastAsia="sr-Latn-RS"/>
        </w:rPr>
        <w:t>ацијом за сваку партију посебно.</w:t>
      </w:r>
    </w:p>
    <w:p w:rsidR="000E1EB5" w:rsidRDefault="00274CCB" w:rsidP="001463B9">
      <w:pPr>
        <w:ind w:right="-851" w:firstLine="708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 xml:space="preserve"> </w:t>
      </w:r>
    </w:p>
    <w:p w:rsidR="000E1EB5" w:rsidRDefault="000E1EB5" w:rsidP="001463B9">
      <w:pPr>
        <w:ind w:firstLine="708"/>
        <w:jc w:val="both"/>
        <w:rPr>
          <w:rFonts w:cs="Arial"/>
          <w:bCs/>
          <w:lang w:val="sr-Cyrl-RS"/>
        </w:rPr>
      </w:pPr>
    </w:p>
    <w:p w:rsidR="00E60CA1" w:rsidRDefault="00E60CA1" w:rsidP="001463B9">
      <w:pPr>
        <w:ind w:firstLine="708"/>
        <w:jc w:val="both"/>
        <w:rPr>
          <w:lang w:val="sr-Cyrl-RS"/>
        </w:rPr>
      </w:pPr>
    </w:p>
    <w:p w:rsidR="00406478" w:rsidRPr="008F5F32" w:rsidRDefault="00F27597" w:rsidP="001463B9">
      <w:pPr>
        <w:tabs>
          <w:tab w:val="right" w:pos="9637"/>
        </w:tabs>
        <w:ind w:right="-851"/>
        <w:jc w:val="both"/>
        <w:rPr>
          <w:lang w:val="sr-Cyrl-RS"/>
        </w:rPr>
      </w:pPr>
      <w:r w:rsidRPr="008F5F32">
        <w:rPr>
          <w:lang w:val="sr-Cyrl-RS"/>
        </w:rPr>
        <w:t>Поводом  постављеног питања број 1, а у в</w:t>
      </w:r>
      <w:r w:rsidR="00406478" w:rsidRPr="008F5F32">
        <w:rPr>
          <w:lang w:val="sr-Cyrl-RS"/>
        </w:rPr>
        <w:t xml:space="preserve">ези са јавном набавком услуге </w:t>
      </w:r>
      <w:r w:rsidRPr="008F5F32">
        <w:rPr>
          <w:lang w:val="sr-Cyrl-RS"/>
        </w:rPr>
        <w:t>-</w:t>
      </w:r>
      <w:r w:rsidRPr="00FF03B4">
        <w:rPr>
          <w:b/>
        </w:rPr>
        <w:t xml:space="preserve"> </w:t>
      </w:r>
      <w:r w:rsidR="00406478">
        <w:rPr>
          <w:b/>
          <w:lang w:val="sr-Cyrl-RS"/>
        </w:rPr>
        <w:t xml:space="preserve"> </w:t>
      </w:r>
      <w:r w:rsidR="008F5F32">
        <w:rPr>
          <w:lang w:val="sr-Cyrl-RS"/>
        </w:rPr>
        <w:t>Осигурање имовине, запослених и аутомобила,</w:t>
      </w:r>
      <w:r w:rsidR="008F5F32">
        <w:rPr>
          <w:b/>
          <w:bCs/>
          <w:lang w:val="sr-Cyrl-RS"/>
        </w:rPr>
        <w:t xml:space="preserve"> </w:t>
      </w:r>
      <w:r w:rsidR="008F5F32" w:rsidRPr="008F5F32">
        <w:rPr>
          <w:bCs/>
          <w:lang w:val="sr-Cyrl-RS"/>
        </w:rPr>
        <w:t>ЈН  бр.18</w:t>
      </w:r>
      <w:r w:rsidR="002828F6" w:rsidRPr="008F5F32">
        <w:rPr>
          <w:bCs/>
          <w:lang w:val="sr-Cyrl-RS"/>
        </w:rPr>
        <w:t>/2019</w:t>
      </w:r>
      <w:r w:rsidR="00406478" w:rsidRPr="008F5F32">
        <w:rPr>
          <w:bCs/>
          <w:lang w:val="sr-Cyrl-RS"/>
        </w:rPr>
        <w:t>-05</w:t>
      </w:r>
      <w:r w:rsidR="001463B9">
        <w:rPr>
          <w:bCs/>
          <w:lang w:val="sr-Cyrl-RS"/>
        </w:rPr>
        <w:t>,</w:t>
      </w:r>
    </w:p>
    <w:p w:rsidR="002828F6" w:rsidRPr="002828F6" w:rsidRDefault="00F27597" w:rsidP="001463B9">
      <w:pPr>
        <w:ind w:right="-851"/>
        <w:jc w:val="both"/>
        <w:rPr>
          <w:rStyle w:val="Hyperlink"/>
          <w:b/>
          <w:lang w:val="sr-Cyrl-RS"/>
        </w:rPr>
      </w:pPr>
      <w:r w:rsidRPr="00FF03B4">
        <w:rPr>
          <w:b/>
          <w:lang w:val="sr-Cyrl-RS"/>
        </w:rPr>
        <w:t>Наручилац је изменио и допунио конкурсну документацију  и исту поставио  на Портал јав</w:t>
      </w:r>
      <w:r w:rsidR="00E44BFF">
        <w:rPr>
          <w:b/>
          <w:lang w:val="sr-Cyrl-RS"/>
        </w:rPr>
        <w:t>них набавки  и интернет страницу</w:t>
      </w:r>
      <w:r w:rsidR="00E1188A">
        <w:rPr>
          <w:b/>
          <w:lang w:val="sr-Cyrl-RS"/>
        </w:rPr>
        <w:t xml:space="preserve"> наручиоца </w:t>
      </w:r>
      <w:hyperlink r:id="rId11" w:history="1">
        <w:r w:rsidR="00E1188A" w:rsidRPr="00EC0462">
          <w:rPr>
            <w:rStyle w:val="Hyperlink"/>
            <w:b/>
            <w:lang w:val="sr-Cyrl-RS"/>
          </w:rPr>
          <w:t>www.rdrr.gov.rs</w:t>
        </w:r>
      </w:hyperlink>
      <w:r w:rsidR="002C6072">
        <w:rPr>
          <w:rStyle w:val="Hyperlink"/>
          <w:b/>
          <w:lang w:val="sr-Cyrl-RS"/>
        </w:rPr>
        <w:t>.</w:t>
      </w:r>
      <w:r w:rsidR="002828F6">
        <w:rPr>
          <w:rStyle w:val="Hyperlink"/>
          <w:b/>
          <w:lang w:val="sr-Latn-RS"/>
        </w:rPr>
        <w:t xml:space="preserve"> </w:t>
      </w:r>
    </w:p>
    <w:p w:rsidR="00293CEF" w:rsidRDefault="002C6072" w:rsidP="001463B9">
      <w:pPr>
        <w:ind w:right="-851"/>
        <w:jc w:val="both"/>
        <w:rPr>
          <w:b/>
          <w:lang w:val="sr-Cyrl-RS"/>
        </w:rPr>
      </w:pPr>
      <w:r>
        <w:rPr>
          <w:rStyle w:val="Hyperlink"/>
          <w:b/>
          <w:lang w:val="sr-Cyrl-RS"/>
        </w:rPr>
        <w:t xml:space="preserve"> </w:t>
      </w:r>
    </w:p>
    <w:p w:rsidR="00E1188A" w:rsidRPr="00FF03B4" w:rsidRDefault="00E1188A" w:rsidP="001463B9">
      <w:pPr>
        <w:ind w:firstLine="708"/>
        <w:jc w:val="both"/>
        <w:rPr>
          <w:b/>
          <w:lang w:val="sr-Cyrl-RS"/>
        </w:rPr>
      </w:pPr>
    </w:p>
    <w:p w:rsidR="0031232B" w:rsidRPr="00FF03B4" w:rsidRDefault="0039787E">
      <w:pPr>
        <w:rPr>
          <w:b/>
        </w:rPr>
      </w:pPr>
    </w:p>
    <w:sectPr w:rsidR="0031232B" w:rsidRPr="00FF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7E" w:rsidRDefault="0039787E" w:rsidP="007C510A">
      <w:r>
        <w:separator/>
      </w:r>
    </w:p>
  </w:endnote>
  <w:endnote w:type="continuationSeparator" w:id="0">
    <w:p w:rsidR="0039787E" w:rsidRDefault="0039787E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7E" w:rsidRDefault="0039787E" w:rsidP="007C510A">
      <w:r>
        <w:separator/>
      </w:r>
    </w:p>
  </w:footnote>
  <w:footnote w:type="continuationSeparator" w:id="0">
    <w:p w:rsidR="0039787E" w:rsidRDefault="0039787E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25F034D"/>
    <w:multiLevelType w:val="hybridMultilevel"/>
    <w:tmpl w:val="FCACF494"/>
    <w:lvl w:ilvl="0" w:tplc="AEBE471A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040649"/>
    <w:multiLevelType w:val="hybridMultilevel"/>
    <w:tmpl w:val="1C622864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1707D"/>
    <w:multiLevelType w:val="hybridMultilevel"/>
    <w:tmpl w:val="F55E9F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C5"/>
    <w:multiLevelType w:val="hybridMultilevel"/>
    <w:tmpl w:val="F14A68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5788"/>
    <w:multiLevelType w:val="hybridMultilevel"/>
    <w:tmpl w:val="DA30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37CA8"/>
    <w:rsid w:val="00095517"/>
    <w:rsid w:val="000A4C1A"/>
    <w:rsid w:val="000E1EB5"/>
    <w:rsid w:val="000F12BF"/>
    <w:rsid w:val="001250C1"/>
    <w:rsid w:val="001462F3"/>
    <w:rsid w:val="001463B9"/>
    <w:rsid w:val="001A570B"/>
    <w:rsid w:val="001B011D"/>
    <w:rsid w:val="001B04DC"/>
    <w:rsid w:val="001C2169"/>
    <w:rsid w:val="00204F4B"/>
    <w:rsid w:val="00207191"/>
    <w:rsid w:val="002623EE"/>
    <w:rsid w:val="00270A42"/>
    <w:rsid w:val="00274CCB"/>
    <w:rsid w:val="002828F6"/>
    <w:rsid w:val="00293CEF"/>
    <w:rsid w:val="002C2705"/>
    <w:rsid w:val="002C6072"/>
    <w:rsid w:val="002E73ED"/>
    <w:rsid w:val="003654F4"/>
    <w:rsid w:val="0039787E"/>
    <w:rsid w:val="003E5295"/>
    <w:rsid w:val="004006C2"/>
    <w:rsid w:val="00406478"/>
    <w:rsid w:val="004F4DA8"/>
    <w:rsid w:val="00521B1C"/>
    <w:rsid w:val="005846C7"/>
    <w:rsid w:val="006051BD"/>
    <w:rsid w:val="006566F7"/>
    <w:rsid w:val="00665DE7"/>
    <w:rsid w:val="00695FAE"/>
    <w:rsid w:val="00704EBB"/>
    <w:rsid w:val="0074133F"/>
    <w:rsid w:val="007C510A"/>
    <w:rsid w:val="00824459"/>
    <w:rsid w:val="00826A0B"/>
    <w:rsid w:val="00895057"/>
    <w:rsid w:val="008F5F32"/>
    <w:rsid w:val="0090639E"/>
    <w:rsid w:val="0096591A"/>
    <w:rsid w:val="00A11168"/>
    <w:rsid w:val="00A73EE7"/>
    <w:rsid w:val="00B0530C"/>
    <w:rsid w:val="00B46BB5"/>
    <w:rsid w:val="00B72861"/>
    <w:rsid w:val="00BB1534"/>
    <w:rsid w:val="00BD0232"/>
    <w:rsid w:val="00BD2020"/>
    <w:rsid w:val="00BF0DC1"/>
    <w:rsid w:val="00C0349B"/>
    <w:rsid w:val="00D43DB3"/>
    <w:rsid w:val="00D51675"/>
    <w:rsid w:val="00D541AD"/>
    <w:rsid w:val="00E1188A"/>
    <w:rsid w:val="00E260DA"/>
    <w:rsid w:val="00E33499"/>
    <w:rsid w:val="00E403FA"/>
    <w:rsid w:val="00E44BFF"/>
    <w:rsid w:val="00E60CA1"/>
    <w:rsid w:val="00E677DA"/>
    <w:rsid w:val="00E85D59"/>
    <w:rsid w:val="00EF1A3B"/>
    <w:rsid w:val="00EF5D2C"/>
    <w:rsid w:val="00F024B3"/>
    <w:rsid w:val="00F070F9"/>
    <w:rsid w:val="00F12477"/>
    <w:rsid w:val="00F2309F"/>
    <w:rsid w:val="00F27597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Liste 1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168"/>
    <w:pPr>
      <w:suppressAutoHyphens w:val="0"/>
    </w:pPr>
    <w:rPr>
      <w:rFonts w:ascii="Calibri" w:eastAsiaTheme="minorHAnsi" w:hAnsi="Calibri" w:cs="Calibri"/>
      <w:sz w:val="22"/>
      <w:szCs w:val="22"/>
      <w:lang w:val="sr-Latn-R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1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drr.gov.rs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jelena.popovic</cp:lastModifiedBy>
  <cp:revision>3</cp:revision>
  <cp:lastPrinted>2018-05-31T09:35:00Z</cp:lastPrinted>
  <dcterms:created xsi:type="dcterms:W3CDTF">2019-09-24T11:14:00Z</dcterms:created>
  <dcterms:modified xsi:type="dcterms:W3CDTF">2019-09-24T11:20:00Z</dcterms:modified>
</cp:coreProperties>
</file>